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DB1" w:rsidRDefault="00950DB1"/>
    <w:p w:rsidR="00950DB1" w:rsidRDefault="00950DB1">
      <w:bookmarkStart w:id="0" w:name="_GoBack"/>
      <w:r w:rsidRPr="00B60FC8">
        <w:rPr>
          <w:b/>
        </w:rPr>
        <w:t>19.03.2024</w:t>
      </w:r>
      <w:proofErr w:type="gramStart"/>
      <w:r>
        <w:t xml:space="preserve"> </w:t>
      </w:r>
      <w:bookmarkEnd w:id="0"/>
      <w:r>
        <w:t>К</w:t>
      </w:r>
      <w:proofErr w:type="gramEnd"/>
      <w:r>
        <w:t>акие обстоятельства могут служить основанием для депортации?</w:t>
      </w:r>
    </w:p>
    <w:p w:rsidR="00950DB1" w:rsidRDefault="00950DB1">
      <w:r>
        <w:t xml:space="preserve">Отвечает старший помощник прокурора Правобережного района </w:t>
      </w:r>
      <w:proofErr w:type="spellStart"/>
      <w:r>
        <w:t>Мецаева</w:t>
      </w:r>
      <w:proofErr w:type="spellEnd"/>
      <w:r>
        <w:t xml:space="preserve"> А.Э.</w:t>
      </w:r>
    </w:p>
    <w:p w:rsidR="00950DB1" w:rsidRDefault="00950DB1">
      <w:r>
        <w:t xml:space="preserve">Обстоятельствами, с которыми может быть связана депортация, являются отказ в выдаче статуса беженца, его утрата, а также лишение временного убежища по причине привлечения к ответственности за совершение преступления на территории Российской Федерации. </w:t>
      </w:r>
    </w:p>
    <w:p w:rsidR="00950DB1" w:rsidRDefault="00950DB1">
      <w:r>
        <w:t>Еще одно основание возникает при обнаружен</w:t>
      </w:r>
      <w:proofErr w:type="gramStart"/>
      <w:r>
        <w:t>ии у и</w:t>
      </w:r>
      <w:proofErr w:type="gramEnd"/>
      <w:r>
        <w:t xml:space="preserve">ностранного гражданина ВИЧ-инфекции. </w:t>
      </w:r>
    </w:p>
    <w:p w:rsidR="00950DB1" w:rsidRDefault="00950DB1">
      <w:r>
        <w:t xml:space="preserve">Депортации подлежит лицо, в отношении которого принято решение о нежелательности его пребывания в Российской Федерации и которое не покинуло добровольно пределы Российской Федерации, в соответствии со                       ст. 25.10 Федерального закона от 15.08.1996 № 114-ФЗ «О порядке выезда и въезда в Российскую Федерацию». </w:t>
      </w:r>
    </w:p>
    <w:p w:rsidR="00950DB1" w:rsidRDefault="00950DB1">
      <w:r>
        <w:t xml:space="preserve">Также лицо, которое пренебрегает обязанностью выехать из России после уменьшения срока или аннулирования разрешения на временное пребывание или вида на жительство согласно частям 1 и 2 ст. 31 Федерального закона «О правовом положении иностранных граждан». </w:t>
      </w:r>
    </w:p>
    <w:p w:rsidR="00950DB1" w:rsidRDefault="00950DB1">
      <w:r>
        <w:t xml:space="preserve">Частью 6 ст. 12 Закона о беженцах установлено, что иностранный </w:t>
      </w:r>
      <w:proofErr w:type="gramStart"/>
      <w:r>
        <w:t>гражданин</w:t>
      </w:r>
      <w:proofErr w:type="gramEnd"/>
      <w:r>
        <w:t xml:space="preserve"> может быть подвергнут депортации в случае сообщения о себе заведомо ложных сведений или предоставление фальшивой документации, которые и стали причиной получения временного убежища.</w:t>
      </w:r>
    </w:p>
    <w:p w:rsidR="008076CE" w:rsidRDefault="008076CE"/>
    <w:sectPr w:rsidR="00807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DB1"/>
    <w:rsid w:val="008076CE"/>
    <w:rsid w:val="00950DB1"/>
    <w:rsid w:val="00B60FC8"/>
    <w:rsid w:val="00E2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2024-05-02T14:14:00Z</dcterms:created>
  <dcterms:modified xsi:type="dcterms:W3CDTF">2024-05-02T14:22:00Z</dcterms:modified>
</cp:coreProperties>
</file>